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AE" w:rsidRPr="00470BAE" w:rsidRDefault="00470BAE" w:rsidP="00470BAE">
      <w:pPr>
        <w:rPr>
          <w:rFonts w:ascii="Times New Roman" w:hAnsi="Times New Roman" w:cs="Times New Roman"/>
          <w:b/>
          <w:sz w:val="24"/>
        </w:rPr>
      </w:pPr>
      <w:r w:rsidRPr="00470BAE">
        <w:rPr>
          <w:rFonts w:ascii="Times New Roman" w:hAnsi="Times New Roman" w:cs="Times New Roman"/>
          <w:b/>
          <w:sz w:val="24"/>
        </w:rPr>
        <w:t>Аннотация</w:t>
      </w:r>
    </w:p>
    <w:p w:rsidR="00470BAE" w:rsidRPr="00470BAE" w:rsidRDefault="00470BAE" w:rsidP="00470BAE">
      <w:pPr>
        <w:rPr>
          <w:rFonts w:ascii="Times New Roman" w:hAnsi="Times New Roman" w:cs="Times New Roman"/>
          <w:sz w:val="24"/>
        </w:rPr>
      </w:pPr>
      <w:r w:rsidRPr="00470BAE">
        <w:rPr>
          <w:rFonts w:ascii="Times New Roman" w:hAnsi="Times New Roman" w:cs="Times New Roman"/>
          <w:b/>
          <w:sz w:val="24"/>
        </w:rPr>
        <w:t>Трудоемкость:</w:t>
      </w:r>
      <w:r w:rsidRPr="00470BAE">
        <w:rPr>
          <w:rFonts w:ascii="Times New Roman" w:hAnsi="Times New Roman" w:cs="Times New Roman"/>
          <w:sz w:val="24"/>
        </w:rPr>
        <w:t xml:space="preserve"> 4 ECTS, 144 академических часов</w:t>
      </w:r>
    </w:p>
    <w:p w:rsidR="00470BAE" w:rsidRPr="00470BAE" w:rsidRDefault="00470BAE" w:rsidP="00470BAE">
      <w:pPr>
        <w:rPr>
          <w:rFonts w:ascii="Times New Roman" w:hAnsi="Times New Roman" w:cs="Times New Roman"/>
          <w:sz w:val="24"/>
        </w:rPr>
      </w:pPr>
      <w:r w:rsidRPr="00470BAE">
        <w:rPr>
          <w:rFonts w:ascii="Times New Roman" w:hAnsi="Times New Roman" w:cs="Times New Roman"/>
          <w:b/>
          <w:sz w:val="24"/>
        </w:rPr>
        <w:t>Форма итогового контроля:</w:t>
      </w:r>
      <w:r w:rsidRPr="00470BAE">
        <w:rPr>
          <w:rFonts w:ascii="Times New Roman" w:hAnsi="Times New Roman" w:cs="Times New Roman"/>
          <w:sz w:val="24"/>
        </w:rPr>
        <w:t xml:space="preserve"> экзамен</w:t>
      </w:r>
    </w:p>
    <w:p w:rsidR="00470BAE" w:rsidRPr="00470BAE" w:rsidRDefault="00470BAE" w:rsidP="00470BAE">
      <w:pPr>
        <w:rPr>
          <w:rFonts w:ascii="Times New Roman" w:hAnsi="Times New Roman" w:cs="Times New Roman"/>
          <w:sz w:val="24"/>
        </w:rPr>
      </w:pPr>
      <w:bookmarkStart w:id="0" w:name="_GoBack"/>
      <w:r w:rsidRPr="00470BAE">
        <w:rPr>
          <w:rFonts w:ascii="Times New Roman" w:hAnsi="Times New Roman" w:cs="Times New Roman"/>
          <w:b/>
          <w:sz w:val="24"/>
        </w:rPr>
        <w:t>Краткое содержание.</w:t>
      </w:r>
      <w:r w:rsidRPr="00470BAE">
        <w:rPr>
          <w:rFonts w:ascii="Times New Roman" w:hAnsi="Times New Roman" w:cs="Times New Roman"/>
          <w:sz w:val="24"/>
        </w:rPr>
        <w:t xml:space="preserve"> </w:t>
      </w:r>
      <w:bookmarkEnd w:id="0"/>
      <w:r w:rsidRPr="00470BAE">
        <w:rPr>
          <w:rFonts w:ascii="Times New Roman" w:hAnsi="Times New Roman" w:cs="Times New Roman"/>
          <w:sz w:val="24"/>
        </w:rPr>
        <w:t xml:space="preserve">Курс “Правовое регулирование рынка ценных бумаг” является комплексной отраслью права, которая включает в себя компоненты гражданского права и административного права. Современный рынок труда предъявляет юристам более жесткие требования относительно круга знаний и навыков, которые выходят за рамки только одной отрасли права, а чаще и за рамки конкретной специальности. Это касается также области регулирования ценных бумаг, где сила воображения человека каждый день выдвигает новые задачи для юристов. В этой связи юрист, работающий в области рынка ценных бумаг должен не только знать правовые регулирования, но и должен понимать сущность ценных бумаг. Изучение курса “Правовое регулирование рынка ценных </w:t>
      </w:r>
      <w:proofErr w:type="gramStart"/>
      <w:r w:rsidRPr="00470BAE">
        <w:rPr>
          <w:rFonts w:ascii="Times New Roman" w:hAnsi="Times New Roman" w:cs="Times New Roman"/>
          <w:sz w:val="24"/>
        </w:rPr>
        <w:t>бумаг ”</w:t>
      </w:r>
      <w:proofErr w:type="gramEnd"/>
      <w:r w:rsidRPr="00470BAE">
        <w:rPr>
          <w:rFonts w:ascii="Times New Roman" w:hAnsi="Times New Roman" w:cs="Times New Roman"/>
          <w:sz w:val="24"/>
        </w:rPr>
        <w:t xml:space="preserve"> в этой связи особенно актуально.</w:t>
      </w:r>
    </w:p>
    <w:p w:rsidR="00B63DE4" w:rsidRPr="00470BAE" w:rsidRDefault="00470BAE" w:rsidP="00470BAE">
      <w:pPr>
        <w:rPr>
          <w:rFonts w:ascii="Times New Roman" w:hAnsi="Times New Roman" w:cs="Times New Roman"/>
          <w:sz w:val="24"/>
        </w:rPr>
      </w:pPr>
      <w:r w:rsidRPr="00470BAE">
        <w:rPr>
          <w:rFonts w:ascii="Times New Roman" w:hAnsi="Times New Roman" w:cs="Times New Roman"/>
          <w:sz w:val="24"/>
        </w:rPr>
        <w:t xml:space="preserve">Взаимосвязь с другими дисциплинами. Дисциплина “Правовое регулирование рынка ценных бумаг” тесно взаимосвязана с такими дисциплинами, как "Гражданское право", "Корпоративное право", "Банковское право" и т.д.                                                                        Требования к исходным уровням знаний и умений студентов магистратуры.  Изучение курса "Правовое регулирование рынка ценных бумаг" </w:t>
      </w:r>
      <w:proofErr w:type="gramStart"/>
      <w:r w:rsidRPr="00470BAE">
        <w:rPr>
          <w:rFonts w:ascii="Times New Roman" w:hAnsi="Times New Roman" w:cs="Times New Roman"/>
          <w:sz w:val="24"/>
        </w:rPr>
        <w:t>предполагает  наличие</w:t>
      </w:r>
      <w:proofErr w:type="gramEnd"/>
      <w:r w:rsidRPr="00470BAE">
        <w:rPr>
          <w:rFonts w:ascii="Times New Roman" w:hAnsi="Times New Roman" w:cs="Times New Roman"/>
          <w:sz w:val="24"/>
        </w:rPr>
        <w:t xml:space="preserve"> знаний, полученных в результате освоения курсов "Актуальные проблемы гражданского и предпринимательского права", "Актуальные проблемы корпоративного права", "Банковское право".         </w:t>
      </w:r>
    </w:p>
    <w:sectPr w:rsidR="00B63DE4" w:rsidRPr="0047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38"/>
    <w:rsid w:val="00470BAE"/>
    <w:rsid w:val="00B63DE4"/>
    <w:rsid w:val="00E4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0899-321B-4802-8513-6995B3F2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2022-02-16T07:47:00Z</dcterms:created>
  <dcterms:modified xsi:type="dcterms:W3CDTF">2022-02-16T07:48:00Z</dcterms:modified>
</cp:coreProperties>
</file>